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526B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Gabino Casanova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br/>
        <w:t>3759 Magali Circle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br/>
        <w:t>Brownsville, Texas 78521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casmaronline@yahoo.com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956–628–0537</w:t>
      </w:r>
    </w:p>
    <w:p w14:paraId="0C9498A2" w14:textId="78766421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December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9, 2025</w:t>
      </w:r>
    </w:p>
    <w:p w14:paraId="7225AB12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Subject: CST–Warp Propulsion, Synthetic Mass Geometry, Time Dilation, Wormhole Compression, and Dimensional Tunneling</w:t>
      </w:r>
    </w:p>
    <w:p w14:paraId="2A20D4D1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Whom It May Concern:</w:t>
      </w:r>
    </w:p>
    <w:p w14:paraId="48911265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I respectfully submit this theoretical aerospace framework for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peaceful academic review, scientific simulation, commercial aerospace study, and laboratory validation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 The CST–Warp propulsion concept unifies:</w:t>
      </w:r>
    </w:p>
    <w:p w14:paraId="007B7693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mass–energy equivalence and its inverse,</w:t>
      </w:r>
    </w:p>
    <w:p w14:paraId="1B809CA1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synthetic mass stress–energy engineering,</w:t>
      </w:r>
    </w:p>
    <w:p w14:paraId="30057AF2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geodesic (curvature-based) motion,</w:t>
      </w:r>
    </w:p>
    <w:p w14:paraId="5D4A6C91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engineered time dilation,</w:t>
      </w:r>
    </w:p>
    <w:p w14:paraId="0B33E649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wormhole A–B geometric compression,</w:t>
      </w:r>
    </w:p>
    <w:p w14:paraId="61163404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higher-dimensional (brane) embedding, and</w:t>
      </w:r>
    </w:p>
    <w:p w14:paraId="2BD671D1" w14:textId="77777777" w:rsidR="00284181" w:rsidRPr="00284181" w:rsidRDefault="00284181" w:rsidP="00284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CST-synchronized navigation.</w:t>
      </w:r>
    </w:p>
    <w:p w14:paraId="5CD93C23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equations used here are standard, mathematically verified forms drawn from established general relativity, Einstein–Cartan extensions, Morris–Thorne wormhole theory, gravitational time-dilation metrics, and higher-dimensional Kaluza–Klein–type embeddings. No equation breaks relativity, causality, conservation laws, covariance, or the standard stress–energy formalism.</w:t>
      </w:r>
    </w:p>
    <w:p w14:paraId="14E4E30F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only missing step is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experimental and engineering validation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not new physics.</w:t>
      </w:r>
    </w:p>
    <w:p w14:paraId="2BE76FD9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concepts are theoretical and intended exclusively for peaceful scientific research, academic study, commercial aerospace development, and open laboratory prototypes. No tactical or classified military use is intended or implied.</w:t>
      </w:r>
    </w:p>
    <w:p w14:paraId="58485E51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MASS–ENERGY REVERSIBILITY AND GEOMETRIC PROPULSION</w:t>
      </w:r>
    </w:p>
    <w:p w14:paraId="6B57353F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Standard physics already accepts:</w:t>
      </w:r>
    </w:p>
    <w:p w14:paraId="0BA29A57" w14:textId="77777777" w:rsidR="00284181" w:rsidRPr="00284181" w:rsidRDefault="00284181" w:rsidP="00284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Mass–energy equivalence</w:t>
      </w:r>
    </w:p>
    <w:p w14:paraId="7807B72C" w14:textId="77777777" w:rsidR="00284181" w:rsidRDefault="00284181" w:rsidP="0028418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E=m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5FD189E9" w14:textId="77777777" w:rsidR="00284181" w:rsidRPr="00284181" w:rsidRDefault="00284181" w:rsidP="0028418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0AFC55" w14:textId="77777777" w:rsidR="00284181" w:rsidRPr="00284181" w:rsidRDefault="00284181" w:rsidP="00284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Its inverse (engineering form)</w:t>
      </w:r>
    </w:p>
    <w:p w14:paraId="4F7F31B4" w14:textId="77777777" w:rsidR="00284181" w:rsidRPr="00284181" w:rsidRDefault="00284181" w:rsidP="0028418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m=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5DA2A4A6" w14:textId="07515BFC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So,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can be treated as gravitationally equivalent mass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93617A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If a compact reactor produces a time-dependent energy </w:t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E(t)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confined in a chamber, its contribution to the stress–energy tensor can be written as a synthetic mass term:</w:t>
      </w:r>
    </w:p>
    <w:p w14:paraId="080F51C0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synthetic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(t)=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E(t)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4EBFF0B7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Einstein field equation is 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GR form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827EA3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=8πG</m:t>
          </m:r>
          <m:d>
            <m:dPr>
              <m:sepChr m:val="+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matter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synthetic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torsion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vacuum</m:t>
                  </m:r>
                </m:sup>
              </m:sSubSup>
            </m:e>
          </m:d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0D410B1C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This is a fully covariant, mathematically legal engineering interpretation of GR. No new law is proposed; only 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engineered content of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is changed.</w:t>
      </w:r>
    </w:p>
    <w:p w14:paraId="1353E720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CST–warp approach remains fully covariant and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to standard GR when the synthetic mass field is set to zero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, i.e.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synthetic</m:t>
            </m:r>
          </m:sup>
        </m:sSubSup>
        <m:r>
          <w:rPr>
            <w:rFonts w:ascii="Cambria Math" w:eastAsia="Times New Roman" w:hAnsi="Cambria Math" w:cs="Times New Roman"/>
            <w:kern w:val="0"/>
            <w14:ligatures w14:val="none"/>
          </w:rPr>
          <m:t>=0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D661B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Inside the vehicle, motion follows the usual geodesic equation:</w:t>
      </w:r>
    </w:p>
    <w:p w14:paraId="7F6F4799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τ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=-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αβ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bSup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β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6B1AB988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where 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α</m:t>
            </m:r>
          </m:sup>
        </m:s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is the four-velocity and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αβ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</m:t>
            </m:r>
          </m:sup>
        </m:sSub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are the Christoffel symbols derived from the metric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4C8778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In an engineering summary, the effective force on an effective mass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  <m:r>
          <w:rPr>
            <w:rFonts w:ascii="Cambria Math" w:eastAsia="Times New Roman" w:hAnsi="Cambria Math" w:cs="Times New Roman"/>
            <w:kern w:val="0"/>
            <w14:ligatures w14:val="none"/>
          </w:rPr>
          <m:t>=E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/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2</m:t>
            </m:r>
          </m:sup>
        </m:s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is:</w:t>
      </w:r>
    </w:p>
    <w:p w14:paraId="41F60A8B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F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total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(a+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)≈0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16FF4B65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meaning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inertial acceleration </w:t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a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can be cancelled by an engineered geometric acceleration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leaving internal inertial forces negligible.</w:t>
      </w:r>
    </w:p>
    <w:p w14:paraId="5AFC0D73" w14:textId="336CAA82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these equations are standard GR structures; nothing here breaks known physics.</w:t>
      </w:r>
    </w:p>
    <w:p w14:paraId="6B93EE1E" w14:textId="77777777" w:rsid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ABDD92" w14:textId="77777777" w:rsid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5224FE6" w14:textId="2522F208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II. CST–WARP CONTROL LOOP (ENGINE VIEW)</w:t>
      </w:r>
    </w:p>
    <w:p w14:paraId="305FF88E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CST–Warp engine is best described as a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field–geometry control loop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CF3CCB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E(t)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(t)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(x,t)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αβ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(x,t)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(τ)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655C3673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navigation system does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command a thrust vector; it commands a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geometry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DA1B99D" w14:textId="77777777" w:rsidR="00284181" w:rsidRPr="00284181" w:rsidRDefault="00284181" w:rsidP="00284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Sense current geometry and CST time: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now</m:t>
            </m:r>
          </m:sup>
        </m:sSubSup>
        <m:r>
          <w:rPr>
            <w:rFonts w:ascii="Cambria Math" w:eastAsia="Times New Roman" w:hAnsi="Cambria Math" w:cs="Times New Roman"/>
            <w:kern w:val="0"/>
            <w14:ligatures w14:val="none"/>
          </w:rPr>
          <m:t>,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14:ligatures w14:val="none"/>
          </w:rPr>
          <m:t> 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CST</m:t>
            </m:r>
          </m:sub>
        </m:sSub>
      </m:oMath>
    </w:p>
    <w:p w14:paraId="605A7BB9" w14:textId="77777777" w:rsidR="00284181" w:rsidRPr="00284181" w:rsidRDefault="00284181" w:rsidP="00284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Compute a target geodesic bundle between A and B: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  <m:t>μ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(τ)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  <m:t>}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14:ligatures w14:val="none"/>
                  </w:rPr>
                  <m:t>A→B</m:t>
                </m:r>
              </m:sub>
            </m:sSub>
          </m:e>
        </m:d>
      </m:oMath>
    </w:p>
    <w:p w14:paraId="0A49512F" w14:textId="77777777" w:rsidR="00284181" w:rsidRPr="00284181" w:rsidRDefault="00284181" w:rsidP="00284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Drive the synthetic mass / torsion fields so that the resulting metric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engine</m:t>
            </m:r>
          </m:sup>
        </m:sSub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makes the geodesic equation hold for that bundle.</w:t>
      </w:r>
    </w:p>
    <w:p w14:paraId="39BC3DE8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Symbolically:</w:t>
      </w:r>
    </w:p>
    <w:p w14:paraId="059FD237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E=m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↔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m=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F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total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(a+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)≈0,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τ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=-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αβ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β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5F502ECB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This is still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standard GR + engineered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. No law is broken; only 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is new.</w:t>
      </w:r>
    </w:p>
    <w:p w14:paraId="4087B537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ENGINEERED TIME DILATION (PRACTICAL TIME TRAVEL)</w:t>
      </w:r>
    </w:p>
    <w:p w14:paraId="313FDA9E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Time travel here means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engineered time dilation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not paradoxes.</w:t>
      </w:r>
    </w:p>
    <w:p w14:paraId="79B2BEDB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CST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be a global synchronized time and </w:t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τ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the proper time inside the chamber. A simplified CST time-dilation metric (standard GR form) is:</w:t>
      </w:r>
    </w:p>
    <w:p w14:paraId="5950C122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τ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d>
            <m:dPr>
              <m:sepChr m:val="−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1</m:t>
              </m:r>
            </m:e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 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Φ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m:t>eff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CST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0A0E0CA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5807E0DE" w14:textId="77777777" w:rsidR="00284181" w:rsidRPr="00284181" w:rsidRDefault="00284181" w:rsidP="002841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v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= local velocity relative to CST frame,</w:t>
      </w:r>
    </w:p>
    <w:p w14:paraId="414A9710" w14:textId="77777777" w:rsidR="00284181" w:rsidRPr="00284181" w:rsidRDefault="00284181" w:rsidP="002841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= effective gravitational/warp potential from the field.</w:t>
      </w:r>
    </w:p>
    <w:p w14:paraId="659228A9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By shaping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one can in principle make:</w:t>
      </w:r>
    </w:p>
    <w:p w14:paraId="332ED228" w14:textId="77777777" w:rsidR="00284181" w:rsidRPr="00284181" w:rsidRDefault="00284181" w:rsidP="00284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dτ&lt;d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CST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: internal clocks run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slower</w:t>
      </w:r>
    </w:p>
    <w:p w14:paraId="26411E8D" w14:textId="77777777" w:rsidR="00284181" w:rsidRPr="00284181" w:rsidRDefault="00284181" w:rsidP="00284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dτ&gt;d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CST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: internal clocks run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faster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(within physical limits)</w:t>
      </w:r>
    </w:p>
    <w:p w14:paraId="19920134" w14:textId="77777777" w:rsid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3DCEC8" w14:textId="711A5093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This is the same structure used for gravitational time dilation and GPS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applied as an engineered field.</w:t>
      </w:r>
    </w:p>
    <w:p w14:paraId="7D329409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Prototype test:</w:t>
      </w:r>
    </w:p>
    <w:p w14:paraId="1866251E" w14:textId="77777777" w:rsidR="00284181" w:rsidRPr="00284181" w:rsidRDefault="00284181" w:rsidP="00284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Two synchronized high-precision clocks (atomic or optical), one inside the cavity, one outside.</w:t>
      </w:r>
    </w:p>
    <w:p w14:paraId="21AAAF84" w14:textId="77777777" w:rsidR="00284181" w:rsidRPr="00284181" w:rsidRDefault="00284181" w:rsidP="00284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Run for long durations; measure accumulated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τ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vs.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Δ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CST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1C1699" w14:textId="77777777" w:rsidR="00284181" w:rsidRPr="00284181" w:rsidRDefault="00284181" w:rsidP="00284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Correlate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τ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with controlled field changes in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9BB589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Again,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equation is standard GR; only validation in this configuration is missing.</w:t>
      </w:r>
    </w:p>
    <w:p w14:paraId="122799DA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IV. WORMHOLE GEOMETRY AND A–B COMPRESSION</w:t>
      </w:r>
    </w:p>
    <w:p w14:paraId="14460BBA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Wormholes are described in the literature by 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Morris–Thorne metric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3C95A4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s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=-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b(r)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r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d>
            <m:dPr>
              <m:sepChr m:val="+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θ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sin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⁡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θ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 </m:t>
              </m:r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ϕ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5545A1D3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Let A and B be two distant locations. Their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external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separation is:</w:t>
      </w:r>
    </w:p>
    <w:p w14:paraId="6B5DEF0C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AB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ext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ij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m:t>ext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 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i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j</m:t>
                      </m:r>
                    </m:sup>
                  </m:sSup>
                </m:e>
              </m:rad>
            </m:e>
          </m:nary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0DA87F92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proper length of the wormhole throat is:</w:t>
      </w:r>
    </w:p>
    <w:p w14:paraId="1432C036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AB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throat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ij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m:t>throat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 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i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j</m:t>
                      </m:r>
                    </m:sup>
                  </m:sSup>
                </m:e>
              </m:rad>
            </m:e>
          </m:nary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7A04859F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Define the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compression factor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8712D6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AB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throat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AB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ext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4AEA48C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For a useful wormhole:</w:t>
      </w:r>
    </w:p>
    <w:p w14:paraId="18F6B424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AB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≪1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4B69853F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A–B compression is a geometric reduction of the proper length of the throat and is mathematically distinct from faster-than-light propulsion.</w:t>
      </w:r>
    </w:p>
    <w:p w14:paraId="57181D00" w14:textId="77777777" w:rsid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99642" w14:textId="1C5DD744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Travel time through the throat at a sub-light internal speed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ship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is:</w:t>
      </w:r>
    </w:p>
    <w:p w14:paraId="187629B0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travel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int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≈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AB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throat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ship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0829F1E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Externally, observers see the ship traverse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ext</m:t>
            </m:r>
          </m:sup>
        </m:sSub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without locally exceeding </w:t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c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standard wormhole GR, not a violation of relativity.</w:t>
      </w:r>
    </w:p>
    <w:p w14:paraId="4C31B76E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To support the throat, instead of exotic negative mass, we use a synthetic mass term:</w:t>
      </w:r>
    </w:p>
    <w:p w14:paraId="2A56DD9D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14:ligatures w14:val="none"/>
                </w:rPr>
                <m:t>synthetic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6180A407" w14:textId="102E5B7B" w:rsidR="00284181" w:rsidRPr="00284181" w:rsidRDefault="007B645D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so,</w:t>
      </w:r>
      <w:r w:rsidR="00284181"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the full stress–energy becomes:</w:t>
      </w:r>
    </w:p>
    <w:p w14:paraId="1F219223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=8πG</m:t>
          </m:r>
          <m:d>
            <m:dPr>
              <m:sepChr m:val="+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matter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synthetic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torsion</m:t>
                  </m:r>
                </m:sup>
              </m:sSubSup>
            </m:e>
          </m:d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65F00A4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Tidal safety condition:</w:t>
      </w:r>
    </w:p>
    <w:p w14:paraId="44C71D29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/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αβγ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∣&lt;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max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25B67FCB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All of these are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objects in GR textbooks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; the novelty is in treating synthetic mass as an engineered support.</w:t>
      </w:r>
    </w:p>
    <w:p w14:paraId="655156AD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Lab-scale analog test:</w:t>
      </w:r>
    </w:p>
    <w:p w14:paraId="7C771312" w14:textId="77777777" w:rsidR="00284181" w:rsidRPr="00284181" w:rsidRDefault="00284181" w:rsidP="002841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Metamaterial or analog “wormhole” waveguide,</w:t>
      </w:r>
    </w:p>
    <w:p w14:paraId="7F238CC6" w14:textId="77777777" w:rsidR="00284181" w:rsidRPr="00284181" w:rsidRDefault="00284181" w:rsidP="002841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Measure effective path-length shortening (phase-based) between A and B,</w:t>
      </w:r>
    </w:p>
    <w:p w14:paraId="11DC9639" w14:textId="77777777" w:rsidR="00284181" w:rsidRPr="00284181" w:rsidRDefault="00284181" w:rsidP="002841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a wave analogue of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cr m:val="script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</m:sSub>
        <m:r>
          <w:rPr>
            <w:rFonts w:ascii="Cambria Math" w:eastAsia="Times New Roman" w:hAnsi="Cambria Math" w:cs="Times New Roman"/>
            <w:kern w:val="0"/>
            <w14:ligatures w14:val="none"/>
          </w:rPr>
          <m:t>≪1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932CE2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V. DIMENSIONAL EMBEDDING AND TUNNELING</w:t>
      </w:r>
    </w:p>
    <w:p w14:paraId="202DC447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Higher-dimensional embedding is typically modeled as:</w:t>
      </w:r>
    </w:p>
    <w:p w14:paraId="16CF9A08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s</m:t>
              </m:r>
            </m:e>
            <m:sub>
              <m:d>
                <m:d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5D</m:t>
                  </m:r>
                </m:e>
              </m:d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(x)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ν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Φ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(x)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3554EE43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16455383" w14:textId="77777777" w:rsidR="00284181" w:rsidRPr="00284181" w:rsidRDefault="00284181" w:rsidP="002841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w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>= extra compact dimension,</w:t>
      </w:r>
    </w:p>
    <w:p w14:paraId="7CA193E4" w14:textId="2F5384AD" w:rsidR="00284181" w:rsidRPr="00284181" w:rsidRDefault="00284181" w:rsidP="002841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Φ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(x)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= 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Warp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factor.</w:t>
      </w:r>
    </w:p>
    <w:p w14:paraId="648FD833" w14:textId="77777777" w:rsid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380B8" w14:textId="29DB7E7A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Dimensional “jumping” or tunneling corresponds to:</w:t>
      </w:r>
    </w:p>
    <w:p w14:paraId="4A5E0C74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∂Φ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∂</m:t>
              </m:r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≠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0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1510906A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A unified curvature relation (symbolic) is:</w:t>
      </w:r>
    </w:p>
    <w:p w14:paraId="3780F6EB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=8πG</m:t>
          </m:r>
          <m:d>
            <m:dPr>
              <m:sepChr m:val="+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synthetic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torsion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m:t>holographic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μν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14:ligatures w14:val="none"/>
                        </w:rPr>
                        <m:t>w</m:t>
                      </m:r>
                    </m:e>
                  </m:d>
                </m:sup>
              </m:sSubSup>
            </m:e>
          </m:d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698D68FD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with standard conservation:</w:t>
      </w:r>
    </w:p>
    <w:p w14:paraId="7101A705" w14:textId="77777777" w:rsidR="00284181" w:rsidRPr="00284181" w:rsidRDefault="00284181" w:rsidP="002841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∇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=0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67716758" w14:textId="4C38FF5B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Again, this is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differential geometry and Kaluza–Klein-style embedding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; the engine proposal is only a way to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control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Φ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(x,t)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in an engineering context. Nothing in these equations breaks physics; they are widely used in 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literature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2ABFE7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VI. LAB VALIDATION ROADMAP (HOW TO TRY PROTOTYPES SAFELY)</w:t>
      </w:r>
    </w:p>
    <w:p w14:paraId="2310B48C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All experiments are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peaceful, lab-scale, and non-classified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EB181B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Time-Dilation Chamber</w:t>
      </w:r>
    </w:p>
    <w:p w14:paraId="200894F5" w14:textId="77777777" w:rsidR="00284181" w:rsidRPr="00284181" w:rsidRDefault="00284181" w:rsidP="002841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Two synchronized atomic or optical clocks</w:t>
      </w:r>
    </w:p>
    <w:p w14:paraId="044749FB" w14:textId="77777777" w:rsidR="00284181" w:rsidRPr="00284181" w:rsidRDefault="00284181" w:rsidP="002841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One inside the field cavity, one outside</w:t>
      </w:r>
    </w:p>
    <w:p w14:paraId="3DEDE6E5" w14:textId="77777777" w:rsidR="00284181" w:rsidRPr="00284181" w:rsidRDefault="00284181" w:rsidP="002841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Use the time-dilation metric above, vary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eff</m:t>
            </m:r>
          </m:sub>
        </m:sSub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and measure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τ</m:t>
        </m:r>
      </m:oMath>
    </w:p>
    <w:p w14:paraId="6ABFA852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Goal: detect controlled, repeatable time-dilation signatures.</w:t>
      </w:r>
    </w:p>
    <w:p w14:paraId="55A9366B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Torsion–Coherence / Synthetic-Mass Cavity</w:t>
      </w:r>
    </w:p>
    <w:p w14:paraId="57997E89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Goals:</w:t>
      </w:r>
    </w:p>
    <w:p w14:paraId="36983B8A" w14:textId="77777777" w:rsidR="00284181" w:rsidRPr="00284181" w:rsidRDefault="00284181" w:rsidP="002841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Measure gamma/radiation attenuation vs. field configuration</w:t>
      </w:r>
    </w:p>
    <w:p w14:paraId="0930FAF2" w14:textId="77777777" w:rsidR="00284181" w:rsidRPr="00284181" w:rsidRDefault="00284181" w:rsidP="002841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Detect inertial suppression: accelerometers inside vs. outside</w:t>
      </w:r>
    </w:p>
    <w:p w14:paraId="3717D947" w14:textId="77777777" w:rsidR="00284181" w:rsidRPr="00284181" w:rsidRDefault="00284181" w:rsidP="002841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Detect interferometric phase shifts (e.g., </w:t>
      </w:r>
      <w:proofErr w:type="spellStart"/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Sagnac</w:t>
      </w:r>
      <w:proofErr w:type="spellEnd"/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ring around cavity)</w:t>
      </w:r>
    </w:p>
    <w:p w14:paraId="28F7379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Equations used:</w:t>
      </w:r>
    </w:p>
    <w:p w14:paraId="2F1C3136" w14:textId="77777777" w:rsidR="00284181" w:rsidRPr="00284181" w:rsidRDefault="00284181" w:rsidP="002841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Synthetic stress–energy: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synthetic</m:t>
            </m:r>
          </m:sup>
        </m:sSubSup>
        <m:r>
          <w:rPr>
            <w:rFonts w:ascii="Cambria Math" w:eastAsia="Times New Roman" w:hAnsi="Cambria Math" w:cs="Times New Roman"/>
            <w:kern w:val="0"/>
            <w14:ligatures w14:val="none"/>
          </w:rPr>
          <m:t>=E(t)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14:ligatures w14:val="none"/>
          </w:rPr>
          <m:t> 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/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2</m:t>
            </m:r>
          </m:sup>
        </m:sSup>
      </m:oMath>
    </w:p>
    <w:p w14:paraId="6798B58A" w14:textId="77777777" w:rsidR="00284181" w:rsidRPr="00284181" w:rsidRDefault="00284181" w:rsidP="002841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Curvature: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  <m:r>
          <w:rPr>
            <w:rFonts w:ascii="Cambria Math" w:eastAsia="Times New Roman" w:hAnsi="Cambria Math" w:cs="Times New Roman"/>
            <w:kern w:val="0"/>
            <w14:ligatures w14:val="none"/>
          </w:rPr>
          <m:t>=8πG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</w:p>
    <w:p w14:paraId="68794F90" w14:textId="77777777" w:rsidR="00284181" w:rsidRPr="00284181" w:rsidRDefault="00284181" w:rsidP="002841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Geodesic motion: 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d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τ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14:ligatures w14:val="none"/>
          </w:rPr>
          <m:t>=-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αβ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</m:t>
            </m:r>
          </m:sup>
        </m:sSubSup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α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β</m:t>
            </m:r>
          </m:sup>
        </m:sSup>
      </m:oMath>
    </w:p>
    <w:p w14:paraId="10EE3EC0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Wormhole Compression Analogs</w:t>
      </w:r>
    </w:p>
    <w:p w14:paraId="1EEA13C2" w14:textId="77777777" w:rsidR="00284181" w:rsidRPr="00284181" w:rsidRDefault="00284181" w:rsidP="002841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Metamaterial or analog spacetime systems</w:t>
      </w:r>
    </w:p>
    <w:p w14:paraId="1504C24F" w14:textId="77777777" w:rsidR="00284181" w:rsidRPr="00284181" w:rsidRDefault="00284181" w:rsidP="002841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Implement an effective metric for waves</w:t>
      </w:r>
    </w:p>
    <w:p w14:paraId="729F1974" w14:textId="77777777" w:rsidR="00284181" w:rsidRPr="00284181" w:rsidRDefault="00284181" w:rsidP="002841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Measure phase-based path length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throat</m:t>
            </m:r>
          </m:sup>
        </m:sSubSup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vs. geometric separation 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ext</m:t>
            </m:r>
          </m:sup>
        </m:sSubSup>
      </m:oMath>
    </w:p>
    <w:p w14:paraId="5CA05F4A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Target: demonstrate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cr m:val="script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</m:sSub>
        <m:r>
          <w:rPr>
            <w:rFonts w:ascii="Cambria Math" w:eastAsia="Times New Roman" w:hAnsi="Cambria Math" w:cs="Times New Roman"/>
            <w:kern w:val="0"/>
            <w14:ligatures w14:val="none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throat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/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AB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ext</m:t>
            </m:r>
          </m:sup>
        </m:sSubSup>
        <m:r>
          <w:rPr>
            <w:rFonts w:ascii="Cambria Math" w:eastAsia="Times New Roman" w:hAnsi="Cambria Math" w:cs="Times New Roman"/>
            <w:kern w:val="0"/>
            <w14:ligatures w14:val="none"/>
          </w:rPr>
          <m:t>≪1</m:t>
        </m:r>
      </m:oMath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for waves as a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proof-of-concept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for A–B compression.</w:t>
      </w:r>
    </w:p>
    <w:p w14:paraId="0F74864F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These concepts remain theoretical and experimental. Prototype testing should be performed safely and scientifically. No engineering performance guarantee is made or implied.</w:t>
      </w:r>
    </w:p>
    <w:p w14:paraId="39F09303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VII. SCIENTIFIC STATUS</w:t>
      </w:r>
    </w:p>
    <w:p w14:paraId="5D44B87F" w14:textId="77777777" w:rsidR="00284181" w:rsidRPr="00284181" w:rsidRDefault="00284181" w:rsidP="002841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All equations are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standard, mathematically verified equations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from established GR, wormhole theory, time-dilation physics, and higher-D geometry.</w:t>
      </w:r>
    </w:p>
    <w:p w14:paraId="3066DB3F" w14:textId="77777777" w:rsidR="00284181" w:rsidRPr="00284181" w:rsidRDefault="00284181" w:rsidP="002841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No equation breaks known physical laws or conservation principles.</w:t>
      </w:r>
    </w:p>
    <w:p w14:paraId="74F5C412" w14:textId="77777777" w:rsidR="00284181" w:rsidRPr="00284181" w:rsidRDefault="00284181" w:rsidP="002841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framework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to standard GR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 when synthetic and torsion terms are removed.</w:t>
      </w:r>
    </w:p>
    <w:p w14:paraId="136FCB9F" w14:textId="77777777" w:rsidR="00284181" w:rsidRPr="00284181" w:rsidRDefault="00284181" w:rsidP="002841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No fictional or ad hoc mathematics is introduced.</w:t>
      </w:r>
    </w:p>
    <w:p w14:paraId="42E34796" w14:textId="77777777" w:rsidR="00284181" w:rsidRPr="00284181" w:rsidRDefault="00284181" w:rsidP="002841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The proposal is a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 and engineering interpretation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not invented physics.</w:t>
      </w:r>
    </w:p>
    <w:p w14:paraId="243E2182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 xml:space="preserve">Like gravitational waves (predicted decades before they were detected), this CST–Warp framework is a </w:t>
      </w: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falsifiable physical theory awaiting experimental confirmation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, not a fantasy.</w:t>
      </w:r>
    </w:p>
    <w:p w14:paraId="2F21E671" w14:textId="77777777" w:rsidR="00284181" w:rsidRPr="00284181" w:rsidRDefault="00284181" w:rsidP="00284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VIII. INVITATION</w:t>
      </w:r>
    </w:p>
    <w:p w14:paraId="4292564A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 invite peaceful collaboration from:</w:t>
      </w:r>
    </w:p>
    <w:p w14:paraId="03053B8A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universities,</w:t>
      </w:r>
    </w:p>
    <w:p w14:paraId="7AC9CAC3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independent physics labs,</w:t>
      </w:r>
    </w:p>
    <w:p w14:paraId="2A748C6F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commercial aerospace groups,</w:t>
      </w:r>
    </w:p>
    <w:p w14:paraId="543C56F7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numerical relativity teams,</w:t>
      </w:r>
    </w:p>
    <w:p w14:paraId="29E11700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metamaterial and analog gravity groups,</w:t>
      </w:r>
    </w:p>
    <w:p w14:paraId="3B3C299A" w14:textId="77777777" w:rsidR="00284181" w:rsidRPr="00284181" w:rsidRDefault="00284181" w:rsidP="002841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science media and open-science communities,</w:t>
      </w:r>
    </w:p>
    <w:p w14:paraId="0E14C12E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to evaluate, simulate, and test these equations under safe conditions.</w:t>
      </w:r>
    </w:p>
    <w:p w14:paraId="4D43B915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kern w:val="0"/>
          <w14:ligatures w14:val="none"/>
        </w:rPr>
        <w:t>No military or classified application is requested or intended.</w:t>
      </w:r>
    </w:p>
    <w:p w14:paraId="01DFC1E1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 submitted,</w:t>
      </w:r>
    </w:p>
    <w:p w14:paraId="001D9016" w14:textId="77777777" w:rsidR="00284181" w:rsidRPr="00284181" w:rsidRDefault="00284181" w:rsidP="0028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1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Gabino Casanova</w:t>
      </w:r>
      <w:r w:rsidRPr="00284181">
        <w:rPr>
          <w:rFonts w:ascii="Times New Roman" w:eastAsia="Times New Roman" w:hAnsi="Times New Roman" w:cs="Times New Roman"/>
          <w:kern w:val="0"/>
          <w14:ligatures w14:val="none"/>
        </w:rPr>
        <w:br/>
        <w:t>Founder – CST Warp Propulsion Research Initiative</w:t>
      </w:r>
    </w:p>
    <w:p w14:paraId="222A836B" w14:textId="36B33CD3" w:rsidR="00284181" w:rsidRPr="00F620B3" w:rsidRDefault="00284181" w:rsidP="0028418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F620B3">
        <w:rPr>
          <w:rFonts w:ascii="Arial" w:eastAsia="Times New Roman" w:hAnsi="Arial" w:cs="Arial"/>
          <w:b/>
          <w:bCs/>
          <w:kern w:val="0"/>
          <w14:ligatures w14:val="none"/>
        </w:rPr>
        <w:t>Public Access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  <w:r w:rsidRPr="00F620B3">
        <w:rPr>
          <w:rFonts w:ascii="Arial" w:eastAsia="Times New Roman" w:hAnsi="Arial" w:cs="Arial"/>
          <w:kern w:val="0"/>
          <w14:ligatures w14:val="none"/>
        </w:rPr>
        <w:t>Documents, simulations, and demonstrations are available at:</w:t>
      </w:r>
    </w:p>
    <w:p w14:paraId="540069AD" w14:textId="7C2A7ADD" w:rsidR="00284181" w:rsidRPr="00F620B3" w:rsidRDefault="00284181" w:rsidP="002841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7" w:history="1">
        <w:r w:rsidRPr="00180B4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https://gabinoc67.github.io/interstellar-star-cloc</w:t>
        </w:r>
        <w:r w:rsidRPr="00180B44">
          <w:rPr>
            <w:rStyle w:val="Hyperlink"/>
            <w:rFonts w:ascii="Arial" w:eastAsia="Times New Roman" w:hAnsi="Arial" w:cs="Arial"/>
            <w:kern w:val="0"/>
            <w14:ligatures w14:val="none"/>
          </w:rPr>
          <w:t>k/index.html</w:t>
        </w:r>
      </w:hyperlink>
    </w:p>
    <w:p w14:paraId="2EE2E877" w14:textId="77777777" w:rsidR="00284181" w:rsidRPr="00F620B3" w:rsidRDefault="00284181" w:rsidP="002841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8" w:tgtFrame="_new" w:history="1">
        <w:r w:rsidRPr="00F620B3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https://www.youtube.com/@CasanovaWarpDrive</w:t>
        </w:r>
      </w:hyperlink>
    </w:p>
    <w:p w14:paraId="70B6E81A" w14:textId="0D80A9D3" w:rsidR="003B2438" w:rsidRDefault="00284181" w:rsidP="00284181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9" w:tgtFrame="_new" w:history="1">
        <w:r w:rsidRPr="00284181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https://utrgv.academia.edu/GabinoCasanova</w:t>
        </w:r>
      </w:hyperlink>
    </w:p>
    <w:sectPr w:rsidR="003B2438" w:rsidSect="0028418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7BB7" w14:textId="77777777" w:rsidR="008632AD" w:rsidRDefault="008632AD" w:rsidP="00284181">
      <w:pPr>
        <w:spacing w:after="0" w:line="240" w:lineRule="auto"/>
      </w:pPr>
      <w:r>
        <w:separator/>
      </w:r>
    </w:p>
  </w:endnote>
  <w:endnote w:type="continuationSeparator" w:id="0">
    <w:p w14:paraId="7E0BF3FF" w14:textId="77777777" w:rsidR="008632AD" w:rsidRDefault="008632AD" w:rsidP="0028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A0B4" w14:textId="7A9CEBB0" w:rsidR="00284181" w:rsidRPr="00284181" w:rsidRDefault="00284181">
    <w:pPr>
      <w:pStyle w:val="Footer"/>
      <w:rPr>
        <w:sz w:val="18"/>
        <w:szCs w:val="18"/>
      </w:rPr>
    </w:pPr>
    <w:r w:rsidRPr="00284181">
      <w:rPr>
        <w:sz w:val="18"/>
        <w:szCs w:val="18"/>
      </w:rPr>
      <w:t>All concepts are theoretical and for peaceful scientific research only. No tactical or classified military use is intended or implied. These concepts remain experimental until validated; prototype work must be performed safely and scientifically. No engineering guarantee is made or implied.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4BD1" w14:textId="77777777" w:rsidR="008632AD" w:rsidRDefault="008632AD" w:rsidP="00284181">
      <w:pPr>
        <w:spacing w:after="0" w:line="240" w:lineRule="auto"/>
      </w:pPr>
      <w:r>
        <w:separator/>
      </w:r>
    </w:p>
  </w:footnote>
  <w:footnote w:type="continuationSeparator" w:id="0">
    <w:p w14:paraId="2AC12C27" w14:textId="77777777" w:rsidR="008632AD" w:rsidRDefault="008632AD" w:rsidP="0028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717"/>
    <w:multiLevelType w:val="multilevel"/>
    <w:tmpl w:val="400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428C"/>
    <w:multiLevelType w:val="multilevel"/>
    <w:tmpl w:val="80AE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63059"/>
    <w:multiLevelType w:val="multilevel"/>
    <w:tmpl w:val="FDC6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1506"/>
    <w:multiLevelType w:val="multilevel"/>
    <w:tmpl w:val="7BF4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053FF"/>
    <w:multiLevelType w:val="multilevel"/>
    <w:tmpl w:val="492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C1672"/>
    <w:multiLevelType w:val="multilevel"/>
    <w:tmpl w:val="741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60C4B"/>
    <w:multiLevelType w:val="multilevel"/>
    <w:tmpl w:val="8AF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00791"/>
    <w:multiLevelType w:val="multilevel"/>
    <w:tmpl w:val="DBFA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B1403"/>
    <w:multiLevelType w:val="multilevel"/>
    <w:tmpl w:val="BEF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453B5"/>
    <w:multiLevelType w:val="multilevel"/>
    <w:tmpl w:val="032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04D4A"/>
    <w:multiLevelType w:val="multilevel"/>
    <w:tmpl w:val="B4D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95861"/>
    <w:multiLevelType w:val="multilevel"/>
    <w:tmpl w:val="2C4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C7717"/>
    <w:multiLevelType w:val="multilevel"/>
    <w:tmpl w:val="228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412EB"/>
    <w:multiLevelType w:val="multilevel"/>
    <w:tmpl w:val="DA7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F12F3"/>
    <w:multiLevelType w:val="multilevel"/>
    <w:tmpl w:val="75C2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778565">
    <w:abstractNumId w:val="11"/>
  </w:num>
  <w:num w:numId="2" w16cid:durableId="1061563481">
    <w:abstractNumId w:val="9"/>
  </w:num>
  <w:num w:numId="3" w16cid:durableId="1410271505">
    <w:abstractNumId w:val="1"/>
  </w:num>
  <w:num w:numId="4" w16cid:durableId="333462102">
    <w:abstractNumId w:val="13"/>
  </w:num>
  <w:num w:numId="5" w16cid:durableId="667177187">
    <w:abstractNumId w:val="5"/>
  </w:num>
  <w:num w:numId="6" w16cid:durableId="1765682983">
    <w:abstractNumId w:val="8"/>
  </w:num>
  <w:num w:numId="7" w16cid:durableId="1869680575">
    <w:abstractNumId w:val="0"/>
  </w:num>
  <w:num w:numId="8" w16cid:durableId="2018263245">
    <w:abstractNumId w:val="10"/>
  </w:num>
  <w:num w:numId="9" w16cid:durableId="513426436">
    <w:abstractNumId w:val="2"/>
  </w:num>
  <w:num w:numId="10" w16cid:durableId="1004672724">
    <w:abstractNumId w:val="4"/>
  </w:num>
  <w:num w:numId="11" w16cid:durableId="2144300774">
    <w:abstractNumId w:val="14"/>
  </w:num>
  <w:num w:numId="12" w16cid:durableId="1117915718">
    <w:abstractNumId w:val="12"/>
  </w:num>
  <w:num w:numId="13" w16cid:durableId="799226578">
    <w:abstractNumId w:val="3"/>
  </w:num>
  <w:num w:numId="14" w16cid:durableId="550389951">
    <w:abstractNumId w:val="7"/>
  </w:num>
  <w:num w:numId="15" w16cid:durableId="335495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1"/>
    <w:rsid w:val="00284181"/>
    <w:rsid w:val="003B2438"/>
    <w:rsid w:val="007B645D"/>
    <w:rsid w:val="008632AD"/>
    <w:rsid w:val="00893FE7"/>
    <w:rsid w:val="00A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97AC"/>
  <w15:chartTrackingRefBased/>
  <w15:docId w15:val="{C674DFCE-69A9-4F6B-9CB1-732833BE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1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81"/>
  </w:style>
  <w:style w:type="paragraph" w:styleId="Footer">
    <w:name w:val="footer"/>
    <w:basedOn w:val="Normal"/>
    <w:link w:val="FooterChar"/>
    <w:uiPriority w:val="99"/>
    <w:unhideWhenUsed/>
    <w:rsid w:val="0028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81"/>
  </w:style>
  <w:style w:type="character" w:styleId="Hyperlink">
    <w:name w:val="Hyperlink"/>
    <w:basedOn w:val="DefaultParagraphFont"/>
    <w:uiPriority w:val="99"/>
    <w:unhideWhenUsed/>
    <w:rsid w:val="00284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asanovaWarpDr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binoc67.github.io/interstellar-star-clock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trgv.academia.edu/GabinoCas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8496</Characters>
  <Application>Microsoft Office Word</Application>
  <DocSecurity>0</DocSecurity>
  <Lines>242</Lines>
  <Paragraphs>184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2</cp:revision>
  <dcterms:created xsi:type="dcterms:W3CDTF">2025-12-10T05:01:00Z</dcterms:created>
  <dcterms:modified xsi:type="dcterms:W3CDTF">2025-12-10T05:01:00Z</dcterms:modified>
</cp:coreProperties>
</file>